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9BD002" w14:textId="4578BDCD" w:rsidR="0086057A" w:rsidRPr="00DC2230" w:rsidRDefault="0086057A" w:rsidP="0073107B">
      <w:pPr>
        <w:rPr>
          <w:b/>
          <w:bCs/>
          <w:sz w:val="28"/>
          <w:szCs w:val="28"/>
        </w:rPr>
      </w:pPr>
      <w:r w:rsidRPr="00DC2230">
        <w:rPr>
          <w:b/>
          <w:bCs/>
          <w:sz w:val="28"/>
          <w:szCs w:val="28"/>
        </w:rPr>
        <w:t>Till undervisande personal!</w:t>
      </w:r>
    </w:p>
    <w:p w14:paraId="4416467A" w14:textId="04AA09DF" w:rsidR="0086057A" w:rsidRDefault="00DC2230" w:rsidP="0073107B">
      <w:r>
        <w:t xml:space="preserve">Här följer några tips </w:t>
      </w:r>
      <w:r w:rsidR="007C70CD">
        <w:t>vad ni kan</w:t>
      </w:r>
      <w:r>
        <w:t xml:space="preserve"> arbeta med i samband med att ni tittar på filmerna.</w:t>
      </w:r>
      <w:r w:rsidR="00446BC0">
        <w:t xml:space="preserve"> Lämpligt är att titta på några filmer åt gången och låta eleverna undersöka respektive bransch. Filmerna är för långa för att se alla i ett svep.</w:t>
      </w:r>
    </w:p>
    <w:p w14:paraId="6675B94A" w14:textId="238A733F" w:rsidR="0086057A" w:rsidRDefault="0086057A" w:rsidP="0073107B">
      <w:r>
        <w:t>Det finns en del begrepp som förekommer i filmerna som kan vara lämpliga att följa upp och låta eleverna undersöka.</w:t>
      </w:r>
    </w:p>
    <w:p w14:paraId="63F99651" w14:textId="2A3AA3D6" w:rsidR="0086057A" w:rsidRDefault="0086057A" w:rsidP="0073107B">
      <w:proofErr w:type="spellStart"/>
      <w:r>
        <w:t>Flexavtal</w:t>
      </w:r>
      <w:proofErr w:type="spellEnd"/>
      <w:r>
        <w:t xml:space="preserve"> – vad innebär det?</w:t>
      </w:r>
    </w:p>
    <w:p w14:paraId="3C6FF04D" w14:textId="5AB85D88" w:rsidR="0086057A" w:rsidRDefault="0086057A" w:rsidP="0073107B">
      <w:r>
        <w:t>Fackligt ombud?</w:t>
      </w:r>
    </w:p>
    <w:p w14:paraId="7027E437" w14:textId="01460408" w:rsidR="0086057A" w:rsidRDefault="0086057A" w:rsidP="0073107B">
      <w:r>
        <w:t>Avtal inom olika fackliga områden</w:t>
      </w:r>
    </w:p>
    <w:p w14:paraId="76155535" w14:textId="7B5518E8" w:rsidR="00DC2230" w:rsidRDefault="00DC2230" w:rsidP="0073107B">
      <w:r>
        <w:t>Lärling – vad är det?</w:t>
      </w:r>
    </w:p>
    <w:p w14:paraId="0AA966E8" w14:textId="77777777" w:rsidR="00446BC0" w:rsidRDefault="00446BC0" w:rsidP="0073107B"/>
    <w:p w14:paraId="175DB985" w14:textId="77777777" w:rsidR="00446BC0" w:rsidRDefault="00446BC0" w:rsidP="00446BC0">
      <w:r>
        <w:t xml:space="preserve">Låt eleverna arbeta med arbetsförmedlingens hemsida. Under rubriken Yrken och framtid finns massor av bra och intressanta saker, exempelvis ett intressetest som eleverna kan göra. Det heter Intresseguide. </w:t>
      </w:r>
    </w:p>
    <w:p w14:paraId="01A2D9DE" w14:textId="77777777" w:rsidR="00446BC0" w:rsidRDefault="00446BC0" w:rsidP="00446BC0">
      <w:r>
        <w:t>De kan också läsa om många olika yrken, utbildningskrav, förmågor som är bra att ha för respektive yrke (Hitta yrken), hur arbetsmarknaden ser ut för olika yrken (Yrkeskompassen).</w:t>
      </w:r>
    </w:p>
    <w:p w14:paraId="3A738F80" w14:textId="7E54F0FF" w:rsidR="0086057A" w:rsidRDefault="0086057A" w:rsidP="0073107B"/>
    <w:p w14:paraId="57E32A06" w14:textId="69431B22" w:rsidR="00DC2230" w:rsidRDefault="00DC2230" w:rsidP="0073107B">
      <w:r>
        <w:rPr>
          <w:noProof/>
        </w:rPr>
        <w:drawing>
          <wp:inline distT="0" distB="0" distL="0" distR="0" wp14:anchorId="4E74E096" wp14:editId="02AD8E85">
            <wp:extent cx="5760720" cy="32766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1444E" w14:textId="77777777" w:rsidR="00DC2230" w:rsidRDefault="00DC2230" w:rsidP="0073107B"/>
    <w:p w14:paraId="0BC38E3E" w14:textId="71577AF3" w:rsidR="0086057A" w:rsidRPr="0073107B" w:rsidRDefault="00DC2230" w:rsidP="0073107B">
      <w:r>
        <w:t>Ps Naturbruksentreprenören har vi fångat i bilen när han är på väg för att titta på och köpa in en ny häst till ridskolan. Ds</w:t>
      </w:r>
    </w:p>
    <w:sectPr w:rsidR="0086057A" w:rsidRPr="0073107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F2860" w14:textId="77777777" w:rsidR="00F013FA" w:rsidRDefault="00F013FA" w:rsidP="000C1775">
      <w:pPr>
        <w:spacing w:after="0" w:line="240" w:lineRule="auto"/>
      </w:pPr>
      <w:r>
        <w:separator/>
      </w:r>
    </w:p>
  </w:endnote>
  <w:endnote w:type="continuationSeparator" w:id="0">
    <w:p w14:paraId="05242A99" w14:textId="77777777" w:rsidR="00F013FA" w:rsidRDefault="00F013FA" w:rsidP="000C1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F85F01" w14:textId="2C8E7F0F" w:rsidR="000C1775" w:rsidRDefault="000C1775" w:rsidP="000C1775">
    <w:pPr>
      <w:pStyle w:val="Sidfot"/>
      <w:jc w:val="center"/>
    </w:pPr>
    <w:r>
      <w:rPr>
        <w:noProof/>
      </w:rPr>
      <w:drawing>
        <wp:inline distT="0" distB="0" distL="0" distR="0" wp14:anchorId="71AD29A1" wp14:editId="2B0D9FC7">
          <wp:extent cx="5097528" cy="554030"/>
          <wp:effectExtent l="0" t="0" r="0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objekt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3249" cy="5872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9A3F99" w14:textId="77777777" w:rsidR="00F013FA" w:rsidRDefault="00F013FA" w:rsidP="000C1775">
      <w:pPr>
        <w:spacing w:after="0" w:line="240" w:lineRule="auto"/>
      </w:pPr>
      <w:r>
        <w:separator/>
      </w:r>
    </w:p>
  </w:footnote>
  <w:footnote w:type="continuationSeparator" w:id="0">
    <w:p w14:paraId="758AC4DC" w14:textId="77777777" w:rsidR="00F013FA" w:rsidRDefault="00F013FA" w:rsidP="000C17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7A"/>
    <w:rsid w:val="000A076E"/>
    <w:rsid w:val="000C1775"/>
    <w:rsid w:val="0022778C"/>
    <w:rsid w:val="00446BC0"/>
    <w:rsid w:val="004852A1"/>
    <w:rsid w:val="00596EB1"/>
    <w:rsid w:val="00604B09"/>
    <w:rsid w:val="0073107B"/>
    <w:rsid w:val="007C70CD"/>
    <w:rsid w:val="008167ED"/>
    <w:rsid w:val="0086057A"/>
    <w:rsid w:val="00B15856"/>
    <w:rsid w:val="00B2766C"/>
    <w:rsid w:val="00CA7BBC"/>
    <w:rsid w:val="00CF1291"/>
    <w:rsid w:val="00D3107C"/>
    <w:rsid w:val="00DC2230"/>
    <w:rsid w:val="00E07B45"/>
    <w:rsid w:val="00E44721"/>
    <w:rsid w:val="00E800BC"/>
    <w:rsid w:val="00F013FA"/>
    <w:rsid w:val="00FB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FE0F91"/>
  <w15:chartTrackingRefBased/>
  <w15:docId w15:val="{2E7EB6A1-1D99-4FED-9BA2-622C534D8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color w:val="130F40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B0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Rosa">
    <w:name w:val="Rosa"/>
    <w:basedOn w:val="Normal"/>
    <w:link w:val="RosaChar"/>
    <w:qFormat/>
    <w:rsid w:val="0022778C"/>
    <w:rPr>
      <w:color w:val="FF7979"/>
    </w:rPr>
  </w:style>
  <w:style w:type="character" w:customStyle="1" w:styleId="RosaChar">
    <w:name w:val="Rosa Char"/>
    <w:basedOn w:val="Standardstycketeckensnitt"/>
    <w:link w:val="Rosa"/>
    <w:rsid w:val="0022778C"/>
    <w:rPr>
      <w:color w:val="FF7979"/>
    </w:rPr>
  </w:style>
  <w:style w:type="paragraph" w:styleId="Sidhuvud">
    <w:name w:val="header"/>
    <w:basedOn w:val="Normal"/>
    <w:link w:val="SidhuvudChar"/>
    <w:uiPriority w:val="99"/>
    <w:unhideWhenUsed/>
    <w:rsid w:val="000C1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C1775"/>
  </w:style>
  <w:style w:type="paragraph" w:styleId="Sidfot">
    <w:name w:val="footer"/>
    <w:basedOn w:val="Normal"/>
    <w:link w:val="SidfotChar"/>
    <w:uiPriority w:val="99"/>
    <w:unhideWhenUsed/>
    <w:rsid w:val="000C1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C1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157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Anette Tilly</dc:creator>
  <cp:keywords/>
  <dc:description/>
  <cp:lastModifiedBy>Anette Tilly</cp:lastModifiedBy>
  <cp:revision>5</cp:revision>
  <dcterms:created xsi:type="dcterms:W3CDTF">2020-11-27T11:41:00Z</dcterms:created>
  <dcterms:modified xsi:type="dcterms:W3CDTF">2020-12-07T14:06:00Z</dcterms:modified>
</cp:coreProperties>
</file>